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237C80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37C80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37C80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37C80"/>
        </w:pBdr>
      </w:pPr>
      <w:r>
        <w:rPr>
          <w:rFonts w:ascii="Aptos" w:hAnsi="Aptos"/>
          <w:b/>
          <w:color w:val="237C80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in Word — Freshers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